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6DCB" w:rsidRP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</w:t>
      </w:r>
      <w:r w:rsidRPr="008E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8E6DCB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2C227DEB" wp14:editId="424565FB">
            <wp:extent cx="901700" cy="933450"/>
            <wp:effectExtent l="0" t="0" r="0" b="0"/>
            <wp:docPr id="1" name="Рисунок 1" descr="gerb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gerb2020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DC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проект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ЗАСЕДАНИЕ СОВЕТА ДЕПУТАТОВ </w:t>
      </w:r>
    </w:p>
    <w:p w:rsidR="008E6DCB" w:rsidRPr="00154AFB" w:rsidRDefault="004860EF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АГИШТИНСКОГО</w:t>
      </w:r>
      <w:r w:rsidR="008E6DCB"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ШАЛИНСКОГО МУНИЦИПАЛЬНОГО РАЙОНА 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ЧЕЧЕНСКОЙ РЕСПУБЛИКИ </w:t>
      </w:r>
    </w:p>
    <w:p w:rsidR="008E6DCB" w:rsidRPr="00154AFB" w:rsidRDefault="004860EF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ШЕСТОГО</w:t>
      </w:r>
      <w:r w:rsidR="008E6DCB" w:rsidRPr="00154AF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СОЗЫВА</w:t>
      </w:r>
    </w:p>
    <w:p w:rsidR="008E6DCB" w:rsidRPr="008E6DC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РЕШЕНИЕ </w:t>
      </w: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6DCB" w:rsidRPr="00154AFB" w:rsidRDefault="008E6DCB" w:rsidP="008E6DC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 00.00. 2026 г.                             № 00             </w:t>
      </w:r>
      <w:r w:rsidR="00486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с. </w:t>
      </w:r>
      <w:proofErr w:type="spellStart"/>
      <w:r w:rsidR="004860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Агишт</w:t>
      </w:r>
      <w:r w:rsidRPr="00154AF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  <w:proofErr w:type="spellEnd"/>
    </w:p>
    <w:p w:rsidR="00C708DE" w:rsidRPr="00154AFB" w:rsidRDefault="00C708DE" w:rsidP="000B7B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7B05" w:rsidRPr="00154AFB" w:rsidRDefault="000B7B05" w:rsidP="000B7B0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62FBA" w:rsidRPr="00154AFB" w:rsidRDefault="00162FBA" w:rsidP="00162F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</w:t>
      </w:r>
    </w:p>
    <w:p w:rsidR="00377B2E" w:rsidRPr="00154AFB" w:rsidRDefault="00162FBA" w:rsidP="00162F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на замещение должностей </w:t>
      </w:r>
      <w:r w:rsidR="00037E6F"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муниципальной службы </w:t>
      </w:r>
      <w:proofErr w:type="spellStart"/>
      <w:r w:rsidR="004860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Агиштинского</w:t>
      </w:r>
      <w:proofErr w:type="spellEnd"/>
      <w:r w:rsidR="00037E6F"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154AF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, и лицами, замещающими эти должности</w:t>
      </w:r>
    </w:p>
    <w:p w:rsidR="00162FBA" w:rsidRDefault="00162FBA" w:rsidP="00162F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162FBA" w:rsidRPr="00162FBA" w:rsidRDefault="00162FBA" w:rsidP="00162FB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0203" w:rsidRPr="00790203" w:rsidRDefault="00162FBA" w:rsidP="00790203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соответствии с </w:t>
      </w:r>
      <w:hyperlink r:id="rId10" w:history="1">
        <w:r w:rsidRPr="00162FBA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</w:rPr>
          <w:t>частью 7.1 статьи 8</w:t>
        </w:r>
      </w:hyperlink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Федеральног</w:t>
      </w:r>
      <w:r w:rsidR="00C70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 закона от 25 декабря 2008 г.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№ 273-ФЗ "О противодействии коррупции", </w:t>
      </w:r>
      <w:hyperlink r:id="rId11" w:history="1">
        <w:r w:rsidRPr="00162FBA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</w:rPr>
          <w:t>Федеральным Законом</w:t>
        </w:r>
      </w:hyperlink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C70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 20 марта 2025</w:t>
      </w:r>
      <w:r w:rsidR="00C70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г.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№ 33-ФЗ "Об общих принципах организации местного самоуправления в единой системе публичной власти", руководствуясь </w:t>
      </w:r>
      <w:hyperlink r:id="rId12" w:history="1">
        <w:r w:rsidRPr="00162FBA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</w:rPr>
          <w:t>постановлением</w:t>
        </w:r>
      </w:hyperlink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Правительства Российской</w:t>
      </w:r>
      <w:r w:rsidR="00C70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Федерации от 13 марта 2013 г. 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№ 207 "Об утверждении Правил проверки достоверности и полноты сведений о доходах, об имуществе</w:t>
      </w:r>
      <w:proofErr w:type="gramEnd"/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gramStart"/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 обязательствах имущественного характера, представляемых гражданами, претендующими на замещение должностей руководителей федеральных государственных учреждений, и лицами, замещающими данные должности", </w:t>
      </w:r>
      <w:r w:rsidR="00790203" w:rsidRPr="007902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соответствии с Уставом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790203" w:rsidRPr="007902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поселения, Совет депутатов </w:t>
      </w:r>
      <w:proofErr w:type="gramEnd"/>
    </w:p>
    <w:p w:rsidR="00162FBA" w:rsidRPr="00162FBA" w:rsidRDefault="00790203" w:rsidP="00790203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7902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РЕШИЛ:</w:t>
      </w:r>
    </w:p>
    <w:p w:rsidR="00162FBA" w:rsidRPr="00162FBA" w:rsidRDefault="00162FBA" w:rsidP="00162FBA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1. Утвердить Положение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</w:t>
      </w:r>
      <w:r w:rsidR="004268DE" w:rsidRPr="00426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должностей муниципальной службы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4268DE" w:rsidRPr="004268DE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и лицами, замещающими эти должности (прилагается).</w:t>
      </w:r>
    </w:p>
    <w:p w:rsidR="00162FBA" w:rsidRPr="00162FBA" w:rsidRDefault="00162FBA" w:rsidP="0094152A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2. </w:t>
      </w:r>
      <w:proofErr w:type="gramStart"/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Признать утратившими силу </w:t>
      </w:r>
      <w:r w:rsidR="007902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решение Совета депутатов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D00D00" w:rsidRPr="00D00D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</w:t>
      </w:r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го района от 10</w:t>
      </w:r>
      <w:r w:rsidR="006C608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августа </w:t>
      </w:r>
      <w:r w:rsidR="00D00D00" w:rsidRPr="00D00D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2020</w:t>
      </w:r>
      <w:r w:rsidR="006C608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г. </w:t>
      </w:r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№ 09</w:t>
      </w:r>
      <w:r w:rsidR="00D00D00" w:rsidRPr="00D00D0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"</w:t>
      </w:r>
      <w:r w:rsidR="0094152A" w:rsidRPr="0094152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Об утверждении Положения о проверке </w:t>
      </w:r>
      <w:r w:rsidR="0094152A" w:rsidRPr="0094152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</w:t>
      </w:r>
      <w:r w:rsidR="0094152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94152A" w:rsidRPr="0094152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должностей муниципальной службы, включенных в соответствующий перечень, муниципальными служащими, замещающими указанные должности, достоверности и полноты сведений, представляемых гражданами при поступлении</w:t>
      </w:r>
      <w:proofErr w:type="gramEnd"/>
      <w:r w:rsidR="0094152A" w:rsidRPr="0094152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на муниципальную службу и запретов, требований о предотвращении или об урегулировании конфликта интересов</w:t>
      </w:r>
      <w:r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"</w:t>
      </w:r>
      <w:r w:rsidR="0036040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94152A" w:rsidRPr="0094152A" w:rsidRDefault="00360407" w:rsidP="009415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3</w:t>
      </w:r>
      <w:r w:rsidR="0094152A"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Настоящее решение подлежит официальному опубликованию (обнародованию) и размещению на официальном сайте </w:t>
      </w:r>
      <w:proofErr w:type="spellStart"/>
      <w:r w:rsidR="004860EF">
        <w:rPr>
          <w:rFonts w:ascii="Times New Roman" w:eastAsia="Times New Roman" w:hAnsi="Times New Roman" w:cs="Times New Roman"/>
          <w:sz w:val="28"/>
          <w:szCs w:val="28"/>
          <w:lang w:eastAsia="zh-CN"/>
        </w:rPr>
        <w:t>Агиштинского</w:t>
      </w:r>
      <w:proofErr w:type="spellEnd"/>
      <w:r w:rsidR="0094152A"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поселения, вступает в силу после его официального опубликования (обнародования).</w:t>
      </w:r>
    </w:p>
    <w:p w:rsidR="0094152A" w:rsidRPr="0094152A" w:rsidRDefault="0094152A" w:rsidP="009415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4</w:t>
      </w:r>
      <w:r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. Разместить на официальном сайте администрации </w:t>
      </w:r>
      <w:proofErr w:type="spellStart"/>
      <w:r w:rsidR="004860EF">
        <w:rPr>
          <w:rFonts w:ascii="Times New Roman" w:eastAsia="Times New Roman" w:hAnsi="Times New Roman" w:cs="Times New Roman"/>
          <w:sz w:val="28"/>
          <w:szCs w:val="28"/>
          <w:lang w:eastAsia="zh-CN"/>
        </w:rPr>
        <w:t>Агиштинского</w:t>
      </w:r>
      <w:proofErr w:type="spellEnd"/>
      <w:r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сельского поселения </w:t>
      </w:r>
      <w:hyperlink r:id="rId13" w:history="1">
        <w:r w:rsidR="004860EF" w:rsidRPr="00F131F2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zh-CN"/>
          </w:rPr>
          <w:t>https://a</w:t>
        </w:r>
        <w:r w:rsidR="004860EF" w:rsidRPr="00F131F2">
          <w:rPr>
            <w:rStyle w:val="af4"/>
            <w:rFonts w:ascii="Times New Roman" w:eastAsia="Times New Roman" w:hAnsi="Times New Roman" w:cs="Times New Roman"/>
            <w:sz w:val="28"/>
            <w:szCs w:val="28"/>
            <w:lang w:val="en-US" w:eastAsia="zh-CN"/>
          </w:rPr>
          <w:t>gishty</w:t>
        </w:r>
        <w:r w:rsidR="004860EF" w:rsidRPr="00F131F2">
          <w:rPr>
            <w:rStyle w:val="af4"/>
            <w:rFonts w:ascii="Times New Roman" w:eastAsia="Times New Roman" w:hAnsi="Times New Roman" w:cs="Times New Roman"/>
            <w:sz w:val="28"/>
            <w:szCs w:val="28"/>
            <w:lang w:eastAsia="zh-CN"/>
          </w:rPr>
          <w:t>.ru/</w:t>
        </w:r>
      </w:hyperlink>
      <w:r w:rsidR="00220FEB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 </w:t>
      </w:r>
      <w:r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>в сети Интернет.</w:t>
      </w:r>
    </w:p>
    <w:p w:rsidR="00360407" w:rsidRDefault="0094152A" w:rsidP="0094152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zh-CN"/>
        </w:rPr>
        <w:t>5</w:t>
      </w:r>
      <w:r w:rsidRPr="0094152A">
        <w:rPr>
          <w:rFonts w:ascii="Times New Roman" w:eastAsia="Times New Roman" w:hAnsi="Times New Roman" w:cs="Times New Roman"/>
          <w:sz w:val="28"/>
          <w:szCs w:val="28"/>
          <w:lang w:eastAsia="zh-CN"/>
        </w:rPr>
        <w:t>. Настоящее решение вступает в силу с момента его официального опубликования.</w:t>
      </w: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860EF" w:rsidRDefault="004860EF" w:rsidP="00055F9A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en-US" w:eastAsia="ru-RU"/>
        </w:rPr>
      </w:pPr>
      <w:bookmarkStart w:id="0" w:name="_GoBack"/>
      <w:bookmarkEnd w:id="0"/>
    </w:p>
    <w:p w:rsidR="004860EF" w:rsidRDefault="004860EF" w:rsidP="00055F9A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en-US" w:eastAsia="ru-RU"/>
        </w:rPr>
      </w:pPr>
    </w:p>
    <w:p w:rsidR="00055F9A" w:rsidRDefault="00055F9A" w:rsidP="00055F9A">
      <w:pPr>
        <w:suppressAutoHyphens/>
        <w:overflowPunct w:val="0"/>
        <w:autoSpaceDE w:val="0"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Председатель Совета депутатов                     </w:t>
      </w:r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                   Керимов М.В.</w:t>
      </w:r>
    </w:p>
    <w:p w:rsidR="00360407" w:rsidRDefault="00360407" w:rsidP="00055F9A">
      <w:pPr>
        <w:ind w:left="48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6C6E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E75" w:rsidRDefault="006C6E75" w:rsidP="006C6E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C6E75" w:rsidRDefault="006C6E75" w:rsidP="006C6E7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0407" w:rsidRDefault="00360407" w:rsidP="005300F5">
      <w:pPr>
        <w:ind w:left="48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300F5" w:rsidRPr="00E91AC1" w:rsidRDefault="005300F5" w:rsidP="005300F5">
      <w:pPr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E91AC1">
        <w:rPr>
          <w:rFonts w:ascii="Times New Roman" w:eastAsia="Times New Roman" w:hAnsi="Times New Roman" w:cs="Times New Roman"/>
          <w:sz w:val="28"/>
          <w:szCs w:val="24"/>
          <w:lang w:eastAsia="ru-RU"/>
        </w:rPr>
        <w:t>риложение</w:t>
      </w:r>
    </w:p>
    <w:p w:rsidR="005300F5" w:rsidRPr="00E91AC1" w:rsidRDefault="005300F5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91AC1">
        <w:rPr>
          <w:rFonts w:ascii="Times New Roman" w:eastAsia="Times New Roman" w:hAnsi="Times New Roman" w:cs="Times New Roman"/>
          <w:sz w:val="28"/>
          <w:szCs w:val="24"/>
          <w:lang w:eastAsia="ru-RU"/>
        </w:rPr>
        <w:t>УТВЕРЖДЕН</w:t>
      </w:r>
    </w:p>
    <w:p w:rsidR="005300F5" w:rsidRPr="00E91AC1" w:rsidRDefault="003C2BCF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Решение Совета депутатов</w:t>
      </w:r>
    </w:p>
    <w:p w:rsidR="005300F5" w:rsidRDefault="003C2BCF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О</w:t>
      </w:r>
      <w:r w:rsidR="005300F5">
        <w:rPr>
          <w:rFonts w:ascii="Times New Roman" w:eastAsia="Times New Roman" w:hAnsi="Times New Roman" w:cs="Times New Roman"/>
          <w:sz w:val="28"/>
          <w:szCs w:val="24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00.00.2026 г.</w:t>
      </w:r>
      <w:r w:rsidR="005300F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="005300F5" w:rsidRPr="00E91AC1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00</w:t>
      </w:r>
    </w:p>
    <w:p w:rsidR="005300F5" w:rsidRDefault="005300F5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51CB" w:rsidRDefault="00A151CB" w:rsidP="005300F5">
      <w:pPr>
        <w:spacing w:after="0" w:line="240" w:lineRule="auto"/>
        <w:ind w:left="482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ПОЛОЖЕНИЕ</w:t>
      </w:r>
    </w:p>
    <w:p w:rsidR="00535911" w:rsidRDefault="00A151CB" w:rsidP="00A151C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о проверке достоверности и полноты сведений о доходах, </w:t>
      </w:r>
    </w:p>
    <w:p w:rsidR="00535911" w:rsidRDefault="00A151CB" w:rsidP="00A151C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об имуществе</w:t>
      </w:r>
      <w:r w:rsidR="00535911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и обязательствах имущественного характера, представляемых гражданами, претендующими на замещение</w:t>
      </w:r>
    </w:p>
    <w:p w:rsidR="00535911" w:rsidRDefault="00A151CB" w:rsidP="00832B01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</w:t>
      </w:r>
      <w:r w:rsidR="00832B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должностей муниципальной службы </w:t>
      </w:r>
      <w:proofErr w:type="spellStart"/>
      <w:r w:rsidR="004860E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Агиштинского</w:t>
      </w:r>
      <w:proofErr w:type="spellEnd"/>
      <w:r w:rsidR="00832B01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>,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b/>
          <w:kern w:val="3"/>
          <w:sz w:val="28"/>
          <w:szCs w:val="28"/>
          <w:lang w:eastAsia="ru-RU"/>
        </w:rPr>
        <w:t xml:space="preserve"> и лицами, замещающими эти должности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A151CB" w:rsidRPr="00A151CB" w:rsidRDefault="00490F84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1. </w:t>
      </w:r>
      <w:proofErr w:type="gramStart"/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Настоящим Положением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</w:t>
      </w:r>
      <w:r w:rsidR="00832B01" w:rsidRPr="00832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должностей муниципальной службы </w:t>
      </w:r>
      <w:proofErr w:type="spellStart"/>
      <w:r w:rsidR="004860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Агиштинского</w:t>
      </w:r>
      <w:proofErr w:type="spellEnd"/>
      <w:r w:rsidR="00832B01" w:rsidRPr="00832B0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="00A151CB" w:rsidRPr="00832B01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лицами, замещающими эти должности (далее - Положение), устанавливается порядок осуществления проверки достоверности и полноты, представленных гражданами, претендующими на замещение </w:t>
      </w:r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должностей муниципальной службы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</w:t>
      </w:r>
      <w:proofErr w:type="gramEnd"/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Чеченской Республики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и лицами, замещающими эти должности, сведений о своих доходах, об имуществе и обязательствах имущественного характера, предусмотренных Федеральным законом от 25 декабря</w:t>
      </w:r>
      <w:r w:rsidR="006C6E7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2008 г.</w:t>
      </w:r>
      <w:r w:rsidR="006C6E75" w:rsidRPr="00162FBA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№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273-ФЗ "О пр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отиводействии коррупции" (далее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-проверка).</w:t>
      </w:r>
    </w:p>
    <w:p w:rsidR="00A151CB" w:rsidRPr="00A151CB" w:rsidRDefault="00490F84" w:rsidP="0043208D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2.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Проверка осуществляется на основании распоряжения администрации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</w:t>
      </w:r>
      <w:r w:rsid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Шалинского муниципального района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A151CB" w:rsidRPr="00A151CB" w:rsidRDefault="00490F84" w:rsidP="0043208D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3.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Проверку осуществляет должностное лицо администрации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7A4E4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ответственное за профилактику коррупционных и иных правонарушений в администрации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</w:t>
      </w:r>
      <w:r w:rsidR="007A4E4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="0043208D" w:rsidRPr="0043208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Шалинского муниципального района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4.</w:t>
      </w:r>
      <w:r w:rsidR="00490F8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Основанием для осуществления проверки является информация, представленная в письменном виде в установленном порядке:</w:t>
      </w:r>
    </w:p>
    <w:p w:rsidR="00A151CB" w:rsidRPr="00A151CB" w:rsidRDefault="00490F84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а)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правоохранительными органами, иными государственными органами, органами местного самоуправления и их должностными лицами;</w:t>
      </w:r>
    </w:p>
    <w:p w:rsidR="00A151CB" w:rsidRPr="00A151CB" w:rsidRDefault="00490F84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б)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должностным лицом администрации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7A4E44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ответственным за работу по профилактике коррупционных и иных 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 xml:space="preserve">правонарушений в администрации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B21E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="00A151C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в) постоянно действующими руководящими органами политических партий и зарегистрированных в соответствии с законодательством Российской Федерации иных общероссийских общественных объединений, не являющихся политическими партиями;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г) Общественной палатой Российской Федерации;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д) общероссийскими средствами массовой информации.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5. Информация анонимного характера не может служить основанием для проверки.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6. Проверка осуществляется в срок, не превышающий 60 дней со дня принятия решения о ее проведении. Срок проверки может быть продлен до 90 дней администрацией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B21E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7. При осуществлении проверки </w:t>
      </w:r>
      <w:r w:rsidR="00C51CCD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ответс</w:t>
      </w:r>
      <w:r w:rsidR="00E15D35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твенный специалист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администрации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B21E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="00B21E03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вправе: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а) проводить беседу с гражданином, претендующим на замещение </w:t>
      </w:r>
      <w:r w:rsidR="00B21E03" w:rsidRPr="00B21E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должностей муниципальной службы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B21E03" w:rsidRPr="00B21E03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а также с лицом, замещающим должность руководителя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2E53F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б) изучать представленные гражданином, претендующим на замещение должности руководителя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2E53F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а также лицом, замещающим должность руководителя муниципального учреждения, сведения о доходах, об имуществе и обязательствах имущественного характера и дополнительные материалы;</w:t>
      </w:r>
      <w:proofErr w:type="gramEnd"/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в) получать от гражданина, претендующего на замещение должности руководителя муниципального учреждения, а также от лица, замещающего должность руководителя муниципального учреждения, пояснения по представленным им сведениям о доходах, об имуществе и обязательствах имущественного характера и материалам.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8. Администрация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3147A7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обеспечивает: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а) уведомление в письменной форме лица, замещающего должность руководителя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7815C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о начале в отношении его проверки - в течение 2 рабочих дней со дня принятия решения о начале проверки;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proofErr w:type="gramStart"/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б) информирование лица, замещающего должность руководителя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7815C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в случае его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обращения о том, какие представленные им сведения, указанные в пункте 1 настоящего Положения, подлежат проверке, - в течение 7 рабочих дней со дня обращения, а при наличии уважительной причины - в срок, согласованный с указанным лицом.</w:t>
      </w:r>
      <w:proofErr w:type="gramEnd"/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9. По окончании проверки администрация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7815C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="007815C0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или лицо, которому такие полномочия предоставлены учредителем, обязана ознакомить лицо, замещающее должность руководителя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7815C0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с результатами проверки.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10. Лицо, замещающее должность руководителя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вправе: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а) давать пояснения в письменной форме в ходе проверки, а также по результатам проверки;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б) представлять дополнительные материалы и давать по ним пояснения в письменной форме.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11. По результатам проверки администрация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="00110E7B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или лицо, которому такие полномочия предоставлены учредителем, принимают одно из следующих решений: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а) назначение гражданина, претендующего на замещение должности руководителя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на должность руководителя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б) отказ гражданину, претендующему на замещение должности руководителя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110E7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в назначении на должность руководителя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2700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;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в) применение к лицу, замещающему должность руководителя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2700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мер дисциплинарной ответственности.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12. 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представляются в соответствующие государственные органы.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13. В случае, если в ходе осуществления проверки достоверности и полноты сведений о доходах, об имуществе и обязательствах имущественного характера получена информация о том, что в течение года,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предшествующего году представления указанных сведений (отчетный период), на счета лица, представившего указанные сведения (далее - проверяемое лицо),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лица, осуществляющие такую проверку, обязаны истребовать у проверяемого лица сведения, подтверждающие законность получения этих денежных средств.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Лицо, представившее сведения о доходах, об имуществе и обязательствах имущественного характера, представляет сведения, подтверждающие законность получения денежных средств, в течение 15 рабочих дней с даты их истребования в соответствии с пунктом 13 настоящего Положения.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14. В случае непредставления проверяемым лицом сведений, подтверждающих законность получения денежных средств, указанных в </w:t>
      </w:r>
      <w:hyperlink r:id="rId14" w:history="1">
        <w:r w:rsidRPr="00A151CB">
          <w:rPr>
            <w:rFonts w:ascii="Times New Roman" w:eastAsia="Times New Roman" w:hAnsi="Times New Roman" w:cs="Times New Roman"/>
            <w:kern w:val="3"/>
            <w:sz w:val="28"/>
            <w:szCs w:val="28"/>
            <w:lang w:eastAsia="ru-RU"/>
          </w:rPr>
          <w:t>части 1 статьи 8.2</w:t>
        </w:r>
      </w:hyperlink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Федерального закона от 25</w:t>
      </w:r>
      <w:r w:rsidR="002700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декабря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2008 № 273-ФЗ "О противодействии коррупции", или представления недостоверных сведений лицо, принявшее решение о проведении проверки, направляет материалы проверки в трехдневный срок после ее завершения в органы прокуратуры Российской Федерации.</w:t>
      </w:r>
    </w:p>
    <w:p w:rsidR="00A151CB" w:rsidRPr="00A151CB" w:rsidRDefault="00A151CB" w:rsidP="00544E8F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15. В случае увольнения проверяемого лица, в отношении которого осуществляется проверка, указанная в пункте 13 настоящего Положения, до ее завершения и при наличии информации о том, что в течение отчетного периода на счета этого проверяемого лица, его супруги (супруга) и несовершеннолетних детей в банках и (или) иных кредитных организациях поступили денежные средства в сумме, превышающей их совокупный доход за отчетный период и предшествующие два года, материалы проверки в трехдневный срок после</w:t>
      </w:r>
      <w:r w:rsidR="00544E8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увольнения указанного лица направляются лицом, принявшим решение о ее осуществлении, в органы прокуратуры Российской Федерации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16. </w:t>
      </w:r>
      <w:proofErr w:type="gramStart"/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случае увольнения лица, замещающего должность руководителя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270032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полноты, представленных им сведений о доходах, об имуществе и</w:t>
      </w:r>
      <w:proofErr w:type="gramEnd"/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proofErr w:type="gramStart"/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после завершения такой проверки и до принятия решения о применении к нему взыскания за совершенное коррупционное правонарушение лицу, принявшему решение об осуществлении такой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lastRenderedPageBreak/>
        <w:t>проверки, представляется доклад о невозможности привлечения указанного проверяемого лица к ответственности</w:t>
      </w:r>
      <w:proofErr w:type="gramEnd"/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за совершение коррупционного правонарушения.</w:t>
      </w:r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85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В случае увольнения лица, замещающего должность руководителя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DB699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, на которое были распространены ограничения, запреты, требования о предотвращении или об урегулировании конфликта интересов и (или) обязанности, установленные в целях противодействия коррупции, и в отношении которого было принято решение об осуществлении проверки достоверности и </w:t>
      </w:r>
      <w:proofErr w:type="gramStart"/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полноты</w:t>
      </w:r>
      <w:proofErr w:type="gramEnd"/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представленных им сведений о доходах, об имуществе и </w:t>
      </w:r>
      <w:proofErr w:type="gramStart"/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обязательствах имущественного характера, и (или) соблюдения ограничений и запретов, требований о предотвращении или об урегулировании конфликта интересов, и (или) исполнения обязанностей, установленных в целях противодействия коррупции, в ходе осуществления такой проверки лицу, принявшему решение об осуществлении такой проверки, представляется доклад о невозможности завершения такой проверки в отношении указанного проверяемого лица.</w:t>
      </w:r>
      <w:proofErr w:type="gramEnd"/>
    </w:p>
    <w:p w:rsidR="00A151CB" w:rsidRP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В случаях, предусмотренных абзацами 1 и 2 пункта 16 настоящего Положения, материалы, полученные соответственно после завершения проверки, предусмотренной абзацами 1 и 2 пункта 16 настоящего Положения, и в ходе ее осуществления в трехдневный срок после увольнения проверяемого лица, указанного в абзацах 1 и 2 пункта 16 настоящего Положения, направляются лицом, принявшим решение об осуществлении такой проверки, в органы прокуратуры Российской Федерации.</w:t>
      </w:r>
    </w:p>
    <w:p w:rsidR="00A151CB" w:rsidRDefault="00A151CB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17. </w:t>
      </w:r>
      <w:proofErr w:type="gramStart"/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Подлинники справок о доходах, об имуществе и обязательствах имущественного характера, а также материалы проверки, поступившие к учредителю муниципального учреждения </w:t>
      </w:r>
      <w:proofErr w:type="spellStart"/>
      <w:r w:rsidR="004860E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Агиштинского</w:t>
      </w:r>
      <w:proofErr w:type="spellEnd"/>
      <w:r w:rsidR="00DB6998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сельского поселения Шалинского муниципального района Чеченской Республики</w:t>
      </w:r>
      <w:r w:rsidR="00DB6998"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или лицу, которому такие полномочия предоставлены учредителем, хранятся ими в соответстви</w:t>
      </w:r>
      <w:r w:rsidR="00544E8F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>и</w:t>
      </w:r>
      <w:r w:rsidRPr="00A151CB">
        <w:rPr>
          <w:rFonts w:ascii="Times New Roman" w:eastAsia="Times New Roman" w:hAnsi="Times New Roman" w:cs="Times New Roman"/>
          <w:kern w:val="3"/>
          <w:sz w:val="28"/>
          <w:szCs w:val="28"/>
          <w:lang w:eastAsia="ru-RU"/>
        </w:rPr>
        <w:t xml:space="preserve"> с законодательством Российской Федерации об архивном деле</w:t>
      </w:r>
      <w:r w:rsidRPr="00A151CB">
        <w:rPr>
          <w:rFonts w:ascii="Times New Roman" w:eastAsia="Times New Roman" w:hAnsi="Times New Roman" w:cs="Times New Roman"/>
          <w:kern w:val="3"/>
          <w:sz w:val="24"/>
          <w:lang w:eastAsia="ru-RU"/>
        </w:rPr>
        <w:t>.</w:t>
      </w:r>
      <w:proofErr w:type="gramEnd"/>
    </w:p>
    <w:p w:rsidR="00C4116C" w:rsidRDefault="00C4116C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p w:rsidR="00C4116C" w:rsidRDefault="00C4116C" w:rsidP="00A151CB">
      <w:pPr>
        <w:suppressAutoHyphens/>
        <w:overflowPunct w:val="0"/>
        <w:autoSpaceDE w:val="0"/>
        <w:autoSpaceDN w:val="0"/>
        <w:spacing w:after="0" w:line="240" w:lineRule="auto"/>
        <w:ind w:firstLine="720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lang w:eastAsia="ru-RU"/>
        </w:rPr>
      </w:pPr>
    </w:p>
    <w:sectPr w:rsidR="00C4116C" w:rsidSect="003B4B42">
      <w:headerReference w:type="default" r:id="rId15"/>
      <w:pgSz w:w="11900" w:h="16840"/>
      <w:pgMar w:top="1134" w:right="850" w:bottom="1134" w:left="1701" w:header="1140" w:footer="0" w:gutter="0"/>
      <w:pgNumType w:start="1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250A" w:rsidRDefault="0085250A" w:rsidP="00737F94">
      <w:pPr>
        <w:spacing w:after="0" w:line="240" w:lineRule="auto"/>
      </w:pPr>
      <w:r>
        <w:separator/>
      </w:r>
    </w:p>
  </w:endnote>
  <w:endnote w:type="continuationSeparator" w:id="0">
    <w:p w:rsidR="0085250A" w:rsidRDefault="0085250A" w:rsidP="00737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250A" w:rsidRDefault="0085250A" w:rsidP="00737F94">
      <w:pPr>
        <w:spacing w:after="0" w:line="240" w:lineRule="auto"/>
      </w:pPr>
      <w:r>
        <w:separator/>
      </w:r>
    </w:p>
  </w:footnote>
  <w:footnote w:type="continuationSeparator" w:id="0">
    <w:p w:rsidR="0085250A" w:rsidRDefault="0085250A" w:rsidP="00737F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1889437"/>
      <w:docPartObj>
        <w:docPartGallery w:val="Page Numbers (Top of Page)"/>
        <w:docPartUnique/>
      </w:docPartObj>
    </w:sdtPr>
    <w:sdtEndPr/>
    <w:sdtContent>
      <w:p w:rsidR="00535911" w:rsidRDefault="00535911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60EF">
          <w:rPr>
            <w:noProof/>
          </w:rPr>
          <w:t>7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34F7B"/>
    <w:multiLevelType w:val="multilevel"/>
    <w:tmpl w:val="B522798C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>
    <w:nsid w:val="05833174"/>
    <w:multiLevelType w:val="multilevel"/>
    <w:tmpl w:val="F852065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0A080C8A"/>
    <w:multiLevelType w:val="multilevel"/>
    <w:tmpl w:val="6AA6FA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360"/>
      </w:pPr>
    </w:lvl>
  </w:abstractNum>
  <w:abstractNum w:abstractNumId="3">
    <w:nsid w:val="44843D88"/>
    <w:multiLevelType w:val="hybridMultilevel"/>
    <w:tmpl w:val="DE9CC3FC"/>
    <w:lvl w:ilvl="0" w:tplc="8E0618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4717F45"/>
    <w:multiLevelType w:val="hybridMultilevel"/>
    <w:tmpl w:val="3FE0F1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C960195"/>
    <w:multiLevelType w:val="hybridMultilevel"/>
    <w:tmpl w:val="DE40EF44"/>
    <w:lvl w:ilvl="0" w:tplc="8A30C34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5A4E"/>
    <w:rsid w:val="00003673"/>
    <w:rsid w:val="00011646"/>
    <w:rsid w:val="00017ACF"/>
    <w:rsid w:val="00037E6F"/>
    <w:rsid w:val="0004716B"/>
    <w:rsid w:val="00047C67"/>
    <w:rsid w:val="00055F9A"/>
    <w:rsid w:val="00065C16"/>
    <w:rsid w:val="00074FBC"/>
    <w:rsid w:val="000837F7"/>
    <w:rsid w:val="00085237"/>
    <w:rsid w:val="000859F4"/>
    <w:rsid w:val="000941EA"/>
    <w:rsid w:val="000A1B68"/>
    <w:rsid w:val="000B7B05"/>
    <w:rsid w:val="000C1F64"/>
    <w:rsid w:val="000E2A2B"/>
    <w:rsid w:val="000E6408"/>
    <w:rsid w:val="000F0E1E"/>
    <w:rsid w:val="000F42F1"/>
    <w:rsid w:val="001004A7"/>
    <w:rsid w:val="00100789"/>
    <w:rsid w:val="00110E7B"/>
    <w:rsid w:val="00116DC7"/>
    <w:rsid w:val="0011737C"/>
    <w:rsid w:val="0014596A"/>
    <w:rsid w:val="001503BA"/>
    <w:rsid w:val="00151FB6"/>
    <w:rsid w:val="00154AFB"/>
    <w:rsid w:val="00162FBA"/>
    <w:rsid w:val="0017227C"/>
    <w:rsid w:val="00177849"/>
    <w:rsid w:val="00180E3C"/>
    <w:rsid w:val="00184A0C"/>
    <w:rsid w:val="001A4049"/>
    <w:rsid w:val="001B070B"/>
    <w:rsid w:val="001B1218"/>
    <w:rsid w:val="001B30A8"/>
    <w:rsid w:val="001D042B"/>
    <w:rsid w:val="001E5E04"/>
    <w:rsid w:val="002016F9"/>
    <w:rsid w:val="002078D1"/>
    <w:rsid w:val="00220FEB"/>
    <w:rsid w:val="00221EB0"/>
    <w:rsid w:val="00241AEF"/>
    <w:rsid w:val="00254185"/>
    <w:rsid w:val="00270032"/>
    <w:rsid w:val="0027528F"/>
    <w:rsid w:val="00290F9E"/>
    <w:rsid w:val="002B5148"/>
    <w:rsid w:val="002C33E8"/>
    <w:rsid w:val="002E53FF"/>
    <w:rsid w:val="003147A7"/>
    <w:rsid w:val="00314EDD"/>
    <w:rsid w:val="00316B9C"/>
    <w:rsid w:val="00335ABF"/>
    <w:rsid w:val="00341D2D"/>
    <w:rsid w:val="00353BFA"/>
    <w:rsid w:val="00354486"/>
    <w:rsid w:val="00360407"/>
    <w:rsid w:val="00362102"/>
    <w:rsid w:val="00374A3D"/>
    <w:rsid w:val="00377B2E"/>
    <w:rsid w:val="00382A4A"/>
    <w:rsid w:val="00384F94"/>
    <w:rsid w:val="003940F4"/>
    <w:rsid w:val="00394F28"/>
    <w:rsid w:val="00396010"/>
    <w:rsid w:val="003B4B42"/>
    <w:rsid w:val="003B6C03"/>
    <w:rsid w:val="003C2BCF"/>
    <w:rsid w:val="003C5053"/>
    <w:rsid w:val="003E3059"/>
    <w:rsid w:val="003F1F81"/>
    <w:rsid w:val="003F5524"/>
    <w:rsid w:val="0041645D"/>
    <w:rsid w:val="00417931"/>
    <w:rsid w:val="004268DE"/>
    <w:rsid w:val="0043208D"/>
    <w:rsid w:val="0043687B"/>
    <w:rsid w:val="0043703F"/>
    <w:rsid w:val="00445635"/>
    <w:rsid w:val="0044669B"/>
    <w:rsid w:val="004609F4"/>
    <w:rsid w:val="00467073"/>
    <w:rsid w:val="0047249C"/>
    <w:rsid w:val="004860EF"/>
    <w:rsid w:val="00490F84"/>
    <w:rsid w:val="004962E7"/>
    <w:rsid w:val="004A0C6B"/>
    <w:rsid w:val="004A5E1A"/>
    <w:rsid w:val="004B4DB2"/>
    <w:rsid w:val="004D04D1"/>
    <w:rsid w:val="004D787B"/>
    <w:rsid w:val="004F31F5"/>
    <w:rsid w:val="004F4D7F"/>
    <w:rsid w:val="00506983"/>
    <w:rsid w:val="0051151C"/>
    <w:rsid w:val="0051499E"/>
    <w:rsid w:val="00515473"/>
    <w:rsid w:val="005300F5"/>
    <w:rsid w:val="00535911"/>
    <w:rsid w:val="00544E8F"/>
    <w:rsid w:val="0056125F"/>
    <w:rsid w:val="00567CB9"/>
    <w:rsid w:val="00584917"/>
    <w:rsid w:val="005A1AFB"/>
    <w:rsid w:val="005A76CD"/>
    <w:rsid w:val="005C41A3"/>
    <w:rsid w:val="0061001F"/>
    <w:rsid w:val="00610394"/>
    <w:rsid w:val="00616CFF"/>
    <w:rsid w:val="006336CA"/>
    <w:rsid w:val="00633FD3"/>
    <w:rsid w:val="006462E9"/>
    <w:rsid w:val="00652902"/>
    <w:rsid w:val="0068202F"/>
    <w:rsid w:val="00684A49"/>
    <w:rsid w:val="006851CB"/>
    <w:rsid w:val="00695552"/>
    <w:rsid w:val="006B07F5"/>
    <w:rsid w:val="006C03D1"/>
    <w:rsid w:val="006C03D5"/>
    <w:rsid w:val="006C6080"/>
    <w:rsid w:val="006C6E75"/>
    <w:rsid w:val="006D788B"/>
    <w:rsid w:val="006F006C"/>
    <w:rsid w:val="006F603C"/>
    <w:rsid w:val="006F77DF"/>
    <w:rsid w:val="00710BFC"/>
    <w:rsid w:val="00717A3D"/>
    <w:rsid w:val="00737F94"/>
    <w:rsid w:val="00757D7A"/>
    <w:rsid w:val="00770A0D"/>
    <w:rsid w:val="0077700E"/>
    <w:rsid w:val="0078111A"/>
    <w:rsid w:val="007815C0"/>
    <w:rsid w:val="00784CBA"/>
    <w:rsid w:val="0079011B"/>
    <w:rsid w:val="00790203"/>
    <w:rsid w:val="007916D3"/>
    <w:rsid w:val="00791840"/>
    <w:rsid w:val="007A4E44"/>
    <w:rsid w:val="007A67F2"/>
    <w:rsid w:val="007C5A4E"/>
    <w:rsid w:val="007D03FE"/>
    <w:rsid w:val="007D7156"/>
    <w:rsid w:val="007E73F3"/>
    <w:rsid w:val="007F484F"/>
    <w:rsid w:val="007F5DF3"/>
    <w:rsid w:val="008065C6"/>
    <w:rsid w:val="00832B01"/>
    <w:rsid w:val="008339F4"/>
    <w:rsid w:val="0085098D"/>
    <w:rsid w:val="0085250A"/>
    <w:rsid w:val="00853105"/>
    <w:rsid w:val="008537E9"/>
    <w:rsid w:val="00870FDF"/>
    <w:rsid w:val="008A488D"/>
    <w:rsid w:val="008B06DB"/>
    <w:rsid w:val="008D4DDD"/>
    <w:rsid w:val="008D714E"/>
    <w:rsid w:val="008E0924"/>
    <w:rsid w:val="008E6DCB"/>
    <w:rsid w:val="0090034A"/>
    <w:rsid w:val="00911188"/>
    <w:rsid w:val="00915812"/>
    <w:rsid w:val="00920894"/>
    <w:rsid w:val="0092325B"/>
    <w:rsid w:val="00924E03"/>
    <w:rsid w:val="009252E2"/>
    <w:rsid w:val="0094152A"/>
    <w:rsid w:val="00951C01"/>
    <w:rsid w:val="00953B17"/>
    <w:rsid w:val="00955D15"/>
    <w:rsid w:val="0097227E"/>
    <w:rsid w:val="0097519B"/>
    <w:rsid w:val="00983460"/>
    <w:rsid w:val="00983730"/>
    <w:rsid w:val="009937E4"/>
    <w:rsid w:val="009A2CF0"/>
    <w:rsid w:val="009A745E"/>
    <w:rsid w:val="009D4DFA"/>
    <w:rsid w:val="009D7F91"/>
    <w:rsid w:val="009F58E3"/>
    <w:rsid w:val="00A0745E"/>
    <w:rsid w:val="00A142C0"/>
    <w:rsid w:val="00A151CB"/>
    <w:rsid w:val="00A165DD"/>
    <w:rsid w:val="00A20E01"/>
    <w:rsid w:val="00A2186B"/>
    <w:rsid w:val="00A70FCA"/>
    <w:rsid w:val="00A711A4"/>
    <w:rsid w:val="00A74724"/>
    <w:rsid w:val="00A8338D"/>
    <w:rsid w:val="00AA4735"/>
    <w:rsid w:val="00AA6940"/>
    <w:rsid w:val="00AB6DFB"/>
    <w:rsid w:val="00AC2427"/>
    <w:rsid w:val="00AD56A9"/>
    <w:rsid w:val="00AF05B1"/>
    <w:rsid w:val="00AF0F0C"/>
    <w:rsid w:val="00AF579D"/>
    <w:rsid w:val="00B04AAA"/>
    <w:rsid w:val="00B15821"/>
    <w:rsid w:val="00B21E03"/>
    <w:rsid w:val="00B2705B"/>
    <w:rsid w:val="00B44C81"/>
    <w:rsid w:val="00B50530"/>
    <w:rsid w:val="00B605B7"/>
    <w:rsid w:val="00B60DB4"/>
    <w:rsid w:val="00B61532"/>
    <w:rsid w:val="00B61600"/>
    <w:rsid w:val="00B72187"/>
    <w:rsid w:val="00B8153C"/>
    <w:rsid w:val="00B905BC"/>
    <w:rsid w:val="00B92F66"/>
    <w:rsid w:val="00BA7C3F"/>
    <w:rsid w:val="00BC0BD9"/>
    <w:rsid w:val="00BD4730"/>
    <w:rsid w:val="00BE621E"/>
    <w:rsid w:val="00BF3E81"/>
    <w:rsid w:val="00BF43C9"/>
    <w:rsid w:val="00C04139"/>
    <w:rsid w:val="00C12849"/>
    <w:rsid w:val="00C17365"/>
    <w:rsid w:val="00C21704"/>
    <w:rsid w:val="00C270EE"/>
    <w:rsid w:val="00C408EF"/>
    <w:rsid w:val="00C40A96"/>
    <w:rsid w:val="00C40E45"/>
    <w:rsid w:val="00C4116C"/>
    <w:rsid w:val="00C5074B"/>
    <w:rsid w:val="00C51CCD"/>
    <w:rsid w:val="00C647F7"/>
    <w:rsid w:val="00C66FD0"/>
    <w:rsid w:val="00C708DE"/>
    <w:rsid w:val="00C74897"/>
    <w:rsid w:val="00C77782"/>
    <w:rsid w:val="00C932FE"/>
    <w:rsid w:val="00C958C4"/>
    <w:rsid w:val="00CA3295"/>
    <w:rsid w:val="00CC4AF6"/>
    <w:rsid w:val="00CD1456"/>
    <w:rsid w:val="00CE1BFC"/>
    <w:rsid w:val="00D00D00"/>
    <w:rsid w:val="00D03E0A"/>
    <w:rsid w:val="00D053BB"/>
    <w:rsid w:val="00D05F37"/>
    <w:rsid w:val="00D06900"/>
    <w:rsid w:val="00D115F3"/>
    <w:rsid w:val="00D1414B"/>
    <w:rsid w:val="00D148D1"/>
    <w:rsid w:val="00D20C0A"/>
    <w:rsid w:val="00D21773"/>
    <w:rsid w:val="00D22FB5"/>
    <w:rsid w:val="00D45C89"/>
    <w:rsid w:val="00D46129"/>
    <w:rsid w:val="00D47428"/>
    <w:rsid w:val="00D52B5D"/>
    <w:rsid w:val="00D57988"/>
    <w:rsid w:val="00D61D8E"/>
    <w:rsid w:val="00D74B92"/>
    <w:rsid w:val="00D824F8"/>
    <w:rsid w:val="00DA2C7D"/>
    <w:rsid w:val="00DB6998"/>
    <w:rsid w:val="00DF39CE"/>
    <w:rsid w:val="00E02161"/>
    <w:rsid w:val="00E14B2F"/>
    <w:rsid w:val="00E15D35"/>
    <w:rsid w:val="00E661A6"/>
    <w:rsid w:val="00E701E0"/>
    <w:rsid w:val="00E81D4E"/>
    <w:rsid w:val="00E91AC1"/>
    <w:rsid w:val="00EC12E7"/>
    <w:rsid w:val="00EE1B3F"/>
    <w:rsid w:val="00EF2032"/>
    <w:rsid w:val="00F0166D"/>
    <w:rsid w:val="00F10E08"/>
    <w:rsid w:val="00F15506"/>
    <w:rsid w:val="00F20C7B"/>
    <w:rsid w:val="00F33352"/>
    <w:rsid w:val="00F72260"/>
    <w:rsid w:val="00F75646"/>
    <w:rsid w:val="00FA625C"/>
    <w:rsid w:val="00FB53C9"/>
    <w:rsid w:val="00FB7066"/>
    <w:rsid w:val="00FB7B62"/>
    <w:rsid w:val="00FC15EE"/>
    <w:rsid w:val="00FD212D"/>
    <w:rsid w:val="00FD57BA"/>
    <w:rsid w:val="00FE33CF"/>
    <w:rsid w:val="00FE7982"/>
    <w:rsid w:val="00FF11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7B0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0B7B0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0B7B0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semiHidden/>
    <w:unhideWhenUsed/>
    <w:qFormat/>
    <w:rsid w:val="000B7B05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semiHidden/>
    <w:unhideWhenUsed/>
    <w:qFormat/>
    <w:rsid w:val="000B7B05"/>
    <w:pPr>
      <w:spacing w:before="240" w:after="60" w:line="240" w:lineRule="auto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semiHidden/>
    <w:unhideWhenUsed/>
    <w:qFormat/>
    <w:rsid w:val="000B7B05"/>
    <w:pPr>
      <w:spacing w:before="240" w:after="60" w:line="240" w:lineRule="auto"/>
      <w:outlineLvl w:val="5"/>
    </w:pPr>
    <w:rPr>
      <w:rFonts w:ascii="Calibri" w:eastAsia="Calibri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semiHidden/>
    <w:unhideWhenUsed/>
    <w:qFormat/>
    <w:rsid w:val="000B7B05"/>
    <w:pPr>
      <w:spacing w:before="240" w:after="60" w:line="240" w:lineRule="auto"/>
      <w:outlineLvl w:val="6"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semiHidden/>
    <w:unhideWhenUsed/>
    <w:qFormat/>
    <w:rsid w:val="000B7B05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semiHidden/>
    <w:unhideWhenUsed/>
    <w:qFormat/>
    <w:rsid w:val="000B7B05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7B05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0B7B05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semiHidden/>
    <w:rsid w:val="000B7B05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0B7B05"/>
    <w:rPr>
      <w:rFonts w:ascii="Calibri" w:eastAsia="Calibri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0B7B05"/>
    <w:rPr>
      <w:rFonts w:ascii="Calibri" w:eastAsia="Calibri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semiHidden/>
    <w:rsid w:val="000B7B05"/>
    <w:rPr>
      <w:rFonts w:ascii="Calibri" w:eastAsia="Calibri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0B7B05"/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0B7B05"/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0B7B05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0B7B05"/>
  </w:style>
  <w:style w:type="character" w:customStyle="1" w:styleId="a3">
    <w:name w:val="Название Знак"/>
    <w:basedOn w:val="a0"/>
    <w:link w:val="a4"/>
    <w:rsid w:val="000B7B05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4">
    <w:name w:val="Title"/>
    <w:basedOn w:val="a"/>
    <w:next w:val="a"/>
    <w:link w:val="a3"/>
    <w:qFormat/>
    <w:rsid w:val="000B7B0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12">
    <w:name w:val="Название Знак1"/>
    <w:basedOn w:val="a0"/>
    <w:uiPriority w:val="10"/>
    <w:rsid w:val="000B7B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Основной текст Знак"/>
    <w:basedOn w:val="a0"/>
    <w:link w:val="a6"/>
    <w:semiHidden/>
    <w:rsid w:val="000B7B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5"/>
    <w:semiHidden/>
    <w:unhideWhenUsed/>
    <w:rsid w:val="000B7B0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0B7B05"/>
  </w:style>
  <w:style w:type="character" w:customStyle="1" w:styleId="a7">
    <w:name w:val="Подзаголовок Знак"/>
    <w:basedOn w:val="a0"/>
    <w:link w:val="a8"/>
    <w:rsid w:val="000B7B05"/>
    <w:rPr>
      <w:rFonts w:ascii="Cambria" w:eastAsia="Times New Roman" w:hAnsi="Cambria" w:cs="Times New Roman"/>
      <w:sz w:val="24"/>
      <w:szCs w:val="24"/>
      <w:lang w:val="en-US" w:bidi="en-US"/>
    </w:rPr>
  </w:style>
  <w:style w:type="paragraph" w:styleId="a8">
    <w:name w:val="Subtitle"/>
    <w:basedOn w:val="a"/>
    <w:next w:val="a"/>
    <w:link w:val="a7"/>
    <w:qFormat/>
    <w:rsid w:val="000B7B0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14">
    <w:name w:val="Подзаголовок Знак1"/>
    <w:basedOn w:val="a0"/>
    <w:uiPriority w:val="11"/>
    <w:rsid w:val="000B7B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Схема документа Знак"/>
    <w:basedOn w:val="a0"/>
    <w:link w:val="aa"/>
    <w:uiPriority w:val="99"/>
    <w:semiHidden/>
    <w:rsid w:val="000B7B0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Document Map"/>
    <w:basedOn w:val="a"/>
    <w:link w:val="a9"/>
    <w:uiPriority w:val="99"/>
    <w:semiHidden/>
    <w:unhideWhenUsed/>
    <w:rsid w:val="000B7B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Схема документа Знак1"/>
    <w:basedOn w:val="a0"/>
    <w:uiPriority w:val="99"/>
    <w:semiHidden/>
    <w:rsid w:val="000B7B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c"/>
    <w:uiPriority w:val="99"/>
    <w:semiHidden/>
    <w:rsid w:val="000B7B0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0B7B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0B7B05"/>
    <w:rPr>
      <w:rFonts w:ascii="Tahoma" w:hAnsi="Tahoma" w:cs="Tahoma"/>
      <w:sz w:val="16"/>
      <w:szCs w:val="16"/>
    </w:rPr>
  </w:style>
  <w:style w:type="character" w:customStyle="1" w:styleId="21">
    <w:name w:val="Цитата 2 Знак"/>
    <w:basedOn w:val="a0"/>
    <w:link w:val="22"/>
    <w:rsid w:val="000B7B05"/>
    <w:rPr>
      <w:rFonts w:ascii="Calibri" w:eastAsia="Calibri" w:hAnsi="Calibri" w:cs="Times New Roman"/>
      <w:i/>
      <w:sz w:val="24"/>
      <w:szCs w:val="24"/>
      <w:lang w:val="en-US" w:bidi="en-US"/>
    </w:rPr>
  </w:style>
  <w:style w:type="paragraph" w:styleId="22">
    <w:name w:val="Quote"/>
    <w:basedOn w:val="a"/>
    <w:next w:val="a"/>
    <w:link w:val="21"/>
    <w:qFormat/>
    <w:rsid w:val="000B7B05"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10">
    <w:name w:val="Цитата 2 Знак1"/>
    <w:basedOn w:val="a0"/>
    <w:uiPriority w:val="29"/>
    <w:rsid w:val="000B7B05"/>
    <w:rPr>
      <w:i/>
      <w:iCs/>
      <w:color w:val="000000" w:themeColor="text1"/>
    </w:rPr>
  </w:style>
  <w:style w:type="character" w:customStyle="1" w:styleId="ad">
    <w:name w:val="Выделенная цитата Знак"/>
    <w:basedOn w:val="a0"/>
    <w:link w:val="ae"/>
    <w:rsid w:val="000B7B05"/>
    <w:rPr>
      <w:rFonts w:ascii="Calibri" w:eastAsia="Calibri" w:hAnsi="Calibri" w:cs="Times New Roman"/>
      <w:b/>
      <w:i/>
      <w:sz w:val="24"/>
      <w:lang w:val="en-US" w:bidi="en-US"/>
    </w:rPr>
  </w:style>
  <w:style w:type="paragraph" w:styleId="ae">
    <w:name w:val="Intense Quote"/>
    <w:basedOn w:val="a"/>
    <w:next w:val="a"/>
    <w:link w:val="ad"/>
    <w:qFormat/>
    <w:rsid w:val="000B7B05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17">
    <w:name w:val="Выделенная цитата Знак1"/>
    <w:basedOn w:val="a0"/>
    <w:uiPriority w:val="30"/>
    <w:rsid w:val="000B7B05"/>
    <w:rPr>
      <w:b/>
      <w:bCs/>
      <w:i/>
      <w:iCs/>
      <w:color w:val="4F81BD" w:themeColor="accent1"/>
    </w:rPr>
  </w:style>
  <w:style w:type="paragraph" w:styleId="af">
    <w:name w:val="List Paragraph"/>
    <w:basedOn w:val="a"/>
    <w:qFormat/>
    <w:rsid w:val="000B7B0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af0">
    <w:name w:val="header"/>
    <w:basedOn w:val="a"/>
    <w:link w:val="af1"/>
    <w:uiPriority w:val="99"/>
    <w:unhideWhenUsed/>
    <w:rsid w:val="00737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37F94"/>
  </w:style>
  <w:style w:type="paragraph" w:styleId="af2">
    <w:name w:val="footer"/>
    <w:basedOn w:val="a"/>
    <w:link w:val="af3"/>
    <w:uiPriority w:val="99"/>
    <w:unhideWhenUsed/>
    <w:rsid w:val="00737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37F94"/>
  </w:style>
  <w:style w:type="character" w:styleId="af4">
    <w:name w:val="Hyperlink"/>
    <w:basedOn w:val="a0"/>
    <w:uiPriority w:val="99"/>
    <w:unhideWhenUsed/>
    <w:rsid w:val="00F0166D"/>
    <w:rPr>
      <w:color w:val="0000FF"/>
      <w:u w:val="single"/>
    </w:rPr>
  </w:style>
  <w:style w:type="paragraph" w:styleId="af5">
    <w:name w:val="No Spacing"/>
    <w:uiPriority w:val="1"/>
    <w:qFormat/>
    <w:rsid w:val="00BF3E81"/>
    <w:pPr>
      <w:spacing w:after="0" w:line="240" w:lineRule="auto"/>
    </w:pPr>
  </w:style>
  <w:style w:type="paragraph" w:customStyle="1" w:styleId="af6">
    <w:name w:val="Нормальный"/>
    <w:basedOn w:val="a"/>
    <w:rsid w:val="005300F5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00D0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00D0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0" w:unhideWhenUsed="0" w:qFormat="1"/>
    <w:lsdException w:name="Intense Quote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B7B05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semiHidden/>
    <w:unhideWhenUsed/>
    <w:qFormat/>
    <w:rsid w:val="000B7B0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semiHidden/>
    <w:unhideWhenUsed/>
    <w:qFormat/>
    <w:rsid w:val="000B7B05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paragraph" w:styleId="4">
    <w:name w:val="heading 4"/>
    <w:basedOn w:val="a"/>
    <w:next w:val="a"/>
    <w:link w:val="40"/>
    <w:semiHidden/>
    <w:unhideWhenUsed/>
    <w:qFormat/>
    <w:rsid w:val="000B7B05"/>
    <w:pPr>
      <w:keepNext/>
      <w:spacing w:before="240" w:after="60" w:line="240" w:lineRule="auto"/>
      <w:outlineLvl w:val="3"/>
    </w:pPr>
    <w:rPr>
      <w:rFonts w:ascii="Calibri" w:eastAsia="Calibri" w:hAnsi="Calibri" w:cs="Times New Roman"/>
      <w:b/>
      <w:bCs/>
      <w:sz w:val="28"/>
      <w:szCs w:val="28"/>
      <w:lang w:val="en-US" w:bidi="en-US"/>
    </w:rPr>
  </w:style>
  <w:style w:type="paragraph" w:styleId="5">
    <w:name w:val="heading 5"/>
    <w:basedOn w:val="a"/>
    <w:next w:val="a"/>
    <w:link w:val="50"/>
    <w:semiHidden/>
    <w:unhideWhenUsed/>
    <w:qFormat/>
    <w:rsid w:val="000B7B05"/>
    <w:pPr>
      <w:spacing w:before="240" w:after="60" w:line="240" w:lineRule="auto"/>
      <w:outlineLvl w:val="4"/>
    </w:pPr>
    <w:rPr>
      <w:rFonts w:ascii="Calibri" w:eastAsia="Calibri" w:hAnsi="Calibri" w:cs="Times New Roman"/>
      <w:b/>
      <w:bCs/>
      <w:i/>
      <w:iCs/>
      <w:sz w:val="26"/>
      <w:szCs w:val="26"/>
      <w:lang w:val="en-US" w:bidi="en-US"/>
    </w:rPr>
  </w:style>
  <w:style w:type="paragraph" w:styleId="6">
    <w:name w:val="heading 6"/>
    <w:basedOn w:val="a"/>
    <w:next w:val="a"/>
    <w:link w:val="60"/>
    <w:semiHidden/>
    <w:unhideWhenUsed/>
    <w:qFormat/>
    <w:rsid w:val="000B7B05"/>
    <w:pPr>
      <w:spacing w:before="240" w:after="60" w:line="240" w:lineRule="auto"/>
      <w:outlineLvl w:val="5"/>
    </w:pPr>
    <w:rPr>
      <w:rFonts w:ascii="Calibri" w:eastAsia="Calibri" w:hAnsi="Calibri" w:cs="Times New Roman"/>
      <w:b/>
      <w:bCs/>
      <w:lang w:val="en-US" w:bidi="en-US"/>
    </w:rPr>
  </w:style>
  <w:style w:type="paragraph" w:styleId="7">
    <w:name w:val="heading 7"/>
    <w:basedOn w:val="a"/>
    <w:next w:val="a"/>
    <w:link w:val="70"/>
    <w:semiHidden/>
    <w:unhideWhenUsed/>
    <w:qFormat/>
    <w:rsid w:val="000B7B05"/>
    <w:pPr>
      <w:spacing w:before="240" w:after="60" w:line="240" w:lineRule="auto"/>
      <w:outlineLvl w:val="6"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8">
    <w:name w:val="heading 8"/>
    <w:basedOn w:val="a"/>
    <w:next w:val="a"/>
    <w:link w:val="80"/>
    <w:semiHidden/>
    <w:unhideWhenUsed/>
    <w:qFormat/>
    <w:rsid w:val="000B7B05"/>
    <w:pPr>
      <w:spacing w:before="240" w:after="60" w:line="240" w:lineRule="auto"/>
      <w:outlineLvl w:val="7"/>
    </w:pPr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paragraph" w:styleId="9">
    <w:name w:val="heading 9"/>
    <w:basedOn w:val="a"/>
    <w:next w:val="a"/>
    <w:link w:val="90"/>
    <w:semiHidden/>
    <w:unhideWhenUsed/>
    <w:qFormat/>
    <w:rsid w:val="000B7B05"/>
    <w:pPr>
      <w:spacing w:before="240" w:after="60" w:line="240" w:lineRule="auto"/>
      <w:outlineLvl w:val="8"/>
    </w:pPr>
    <w:rPr>
      <w:rFonts w:ascii="Cambria" w:eastAsia="Times New Roman" w:hAnsi="Cambria" w:cs="Times New Roman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B7B05"/>
    <w:rPr>
      <w:rFonts w:ascii="Cambria" w:eastAsia="Times New Roman" w:hAnsi="Cambria" w:cs="Times New Roman"/>
      <w:b/>
      <w:bCs/>
      <w:kern w:val="32"/>
      <w:sz w:val="32"/>
      <w:szCs w:val="32"/>
      <w:lang w:val="en-US" w:bidi="en-US"/>
    </w:rPr>
  </w:style>
  <w:style w:type="character" w:customStyle="1" w:styleId="20">
    <w:name w:val="Заголовок 2 Знак"/>
    <w:basedOn w:val="a0"/>
    <w:link w:val="2"/>
    <w:semiHidden/>
    <w:rsid w:val="000B7B05"/>
    <w:rPr>
      <w:rFonts w:ascii="Cambria" w:eastAsia="Times New Roman" w:hAnsi="Cambria" w:cs="Times New Roman"/>
      <w:b/>
      <w:bCs/>
      <w:i/>
      <w:iCs/>
      <w:sz w:val="28"/>
      <w:szCs w:val="28"/>
      <w:lang w:val="en-US" w:bidi="en-US"/>
    </w:rPr>
  </w:style>
  <w:style w:type="character" w:customStyle="1" w:styleId="30">
    <w:name w:val="Заголовок 3 Знак"/>
    <w:basedOn w:val="a0"/>
    <w:link w:val="3"/>
    <w:semiHidden/>
    <w:rsid w:val="000B7B05"/>
    <w:rPr>
      <w:rFonts w:ascii="Cambria" w:eastAsia="Times New Roman" w:hAnsi="Cambria" w:cs="Times New Roman"/>
      <w:b/>
      <w:bCs/>
      <w:sz w:val="26"/>
      <w:szCs w:val="26"/>
      <w:lang w:val="en-US" w:bidi="en-US"/>
    </w:rPr>
  </w:style>
  <w:style w:type="character" w:customStyle="1" w:styleId="40">
    <w:name w:val="Заголовок 4 Знак"/>
    <w:basedOn w:val="a0"/>
    <w:link w:val="4"/>
    <w:semiHidden/>
    <w:rsid w:val="000B7B05"/>
    <w:rPr>
      <w:rFonts w:ascii="Calibri" w:eastAsia="Calibri" w:hAnsi="Calibri" w:cs="Times New Roman"/>
      <w:b/>
      <w:bCs/>
      <w:sz w:val="28"/>
      <w:szCs w:val="28"/>
      <w:lang w:val="en-US" w:bidi="en-US"/>
    </w:rPr>
  </w:style>
  <w:style w:type="character" w:customStyle="1" w:styleId="50">
    <w:name w:val="Заголовок 5 Знак"/>
    <w:basedOn w:val="a0"/>
    <w:link w:val="5"/>
    <w:semiHidden/>
    <w:rsid w:val="000B7B05"/>
    <w:rPr>
      <w:rFonts w:ascii="Calibri" w:eastAsia="Calibri" w:hAnsi="Calibri" w:cs="Times New Roman"/>
      <w:b/>
      <w:bCs/>
      <w:i/>
      <w:iCs/>
      <w:sz w:val="26"/>
      <w:szCs w:val="26"/>
      <w:lang w:val="en-US" w:bidi="en-US"/>
    </w:rPr>
  </w:style>
  <w:style w:type="character" w:customStyle="1" w:styleId="60">
    <w:name w:val="Заголовок 6 Знак"/>
    <w:basedOn w:val="a0"/>
    <w:link w:val="6"/>
    <w:semiHidden/>
    <w:rsid w:val="000B7B05"/>
    <w:rPr>
      <w:rFonts w:ascii="Calibri" w:eastAsia="Calibri" w:hAnsi="Calibri" w:cs="Times New Roman"/>
      <w:b/>
      <w:bCs/>
      <w:lang w:val="en-US" w:bidi="en-US"/>
    </w:rPr>
  </w:style>
  <w:style w:type="character" w:customStyle="1" w:styleId="70">
    <w:name w:val="Заголовок 7 Знак"/>
    <w:basedOn w:val="a0"/>
    <w:link w:val="7"/>
    <w:semiHidden/>
    <w:rsid w:val="000B7B05"/>
    <w:rPr>
      <w:rFonts w:ascii="Calibri" w:eastAsia="Calibri" w:hAnsi="Calibri" w:cs="Times New Roman"/>
      <w:sz w:val="24"/>
      <w:szCs w:val="24"/>
      <w:lang w:val="en-US" w:bidi="en-US"/>
    </w:rPr>
  </w:style>
  <w:style w:type="character" w:customStyle="1" w:styleId="80">
    <w:name w:val="Заголовок 8 Знак"/>
    <w:basedOn w:val="a0"/>
    <w:link w:val="8"/>
    <w:semiHidden/>
    <w:rsid w:val="000B7B05"/>
    <w:rPr>
      <w:rFonts w:ascii="Calibri" w:eastAsia="Calibri" w:hAnsi="Calibri" w:cs="Times New Roman"/>
      <w:i/>
      <w:iCs/>
      <w:sz w:val="24"/>
      <w:szCs w:val="24"/>
      <w:lang w:val="en-US" w:bidi="en-US"/>
    </w:rPr>
  </w:style>
  <w:style w:type="character" w:customStyle="1" w:styleId="90">
    <w:name w:val="Заголовок 9 Знак"/>
    <w:basedOn w:val="a0"/>
    <w:link w:val="9"/>
    <w:semiHidden/>
    <w:rsid w:val="000B7B05"/>
    <w:rPr>
      <w:rFonts w:ascii="Cambria" w:eastAsia="Times New Roman" w:hAnsi="Cambria" w:cs="Times New Roman"/>
      <w:lang w:val="en-US" w:bidi="en-US"/>
    </w:rPr>
  </w:style>
  <w:style w:type="numbering" w:customStyle="1" w:styleId="11">
    <w:name w:val="Нет списка1"/>
    <w:next w:val="a2"/>
    <w:uiPriority w:val="99"/>
    <w:semiHidden/>
    <w:unhideWhenUsed/>
    <w:rsid w:val="000B7B05"/>
  </w:style>
  <w:style w:type="character" w:customStyle="1" w:styleId="a3">
    <w:name w:val="Название Знак"/>
    <w:basedOn w:val="a0"/>
    <w:link w:val="a4"/>
    <w:rsid w:val="000B7B05"/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paragraph" w:styleId="a4">
    <w:name w:val="Title"/>
    <w:basedOn w:val="a"/>
    <w:next w:val="a"/>
    <w:link w:val="a3"/>
    <w:qFormat/>
    <w:rsid w:val="000B7B05"/>
    <w:pPr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b/>
      <w:bCs/>
      <w:kern w:val="28"/>
      <w:sz w:val="32"/>
      <w:szCs w:val="32"/>
      <w:lang w:val="en-US" w:bidi="en-US"/>
    </w:rPr>
  </w:style>
  <w:style w:type="character" w:customStyle="1" w:styleId="12">
    <w:name w:val="Название Знак1"/>
    <w:basedOn w:val="a0"/>
    <w:uiPriority w:val="10"/>
    <w:rsid w:val="000B7B0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Основной текст Знак"/>
    <w:basedOn w:val="a0"/>
    <w:link w:val="a6"/>
    <w:semiHidden/>
    <w:rsid w:val="000B7B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Body Text"/>
    <w:basedOn w:val="a"/>
    <w:link w:val="a5"/>
    <w:semiHidden/>
    <w:unhideWhenUsed/>
    <w:rsid w:val="000B7B05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3">
    <w:name w:val="Основной текст Знак1"/>
    <w:basedOn w:val="a0"/>
    <w:uiPriority w:val="99"/>
    <w:semiHidden/>
    <w:rsid w:val="000B7B05"/>
  </w:style>
  <w:style w:type="character" w:customStyle="1" w:styleId="a7">
    <w:name w:val="Подзаголовок Знак"/>
    <w:basedOn w:val="a0"/>
    <w:link w:val="a8"/>
    <w:rsid w:val="000B7B05"/>
    <w:rPr>
      <w:rFonts w:ascii="Cambria" w:eastAsia="Times New Roman" w:hAnsi="Cambria" w:cs="Times New Roman"/>
      <w:sz w:val="24"/>
      <w:szCs w:val="24"/>
      <w:lang w:val="en-US" w:bidi="en-US"/>
    </w:rPr>
  </w:style>
  <w:style w:type="paragraph" w:styleId="a8">
    <w:name w:val="Subtitle"/>
    <w:basedOn w:val="a"/>
    <w:next w:val="a"/>
    <w:link w:val="a7"/>
    <w:qFormat/>
    <w:rsid w:val="000B7B05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 w:bidi="en-US"/>
    </w:rPr>
  </w:style>
  <w:style w:type="character" w:customStyle="1" w:styleId="14">
    <w:name w:val="Подзаголовок Знак1"/>
    <w:basedOn w:val="a0"/>
    <w:uiPriority w:val="11"/>
    <w:rsid w:val="000B7B0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Схема документа Знак"/>
    <w:basedOn w:val="a0"/>
    <w:link w:val="aa"/>
    <w:uiPriority w:val="99"/>
    <w:semiHidden/>
    <w:rsid w:val="000B7B05"/>
    <w:rPr>
      <w:rFonts w:ascii="Tahoma" w:eastAsia="Times New Roman" w:hAnsi="Tahoma" w:cs="Tahoma"/>
      <w:sz w:val="16"/>
      <w:szCs w:val="16"/>
      <w:lang w:eastAsia="ru-RU"/>
    </w:rPr>
  </w:style>
  <w:style w:type="paragraph" w:styleId="aa">
    <w:name w:val="Document Map"/>
    <w:basedOn w:val="a"/>
    <w:link w:val="a9"/>
    <w:uiPriority w:val="99"/>
    <w:semiHidden/>
    <w:unhideWhenUsed/>
    <w:rsid w:val="000B7B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5">
    <w:name w:val="Схема документа Знак1"/>
    <w:basedOn w:val="a0"/>
    <w:uiPriority w:val="99"/>
    <w:semiHidden/>
    <w:rsid w:val="000B7B05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c"/>
    <w:uiPriority w:val="99"/>
    <w:semiHidden/>
    <w:rsid w:val="000B7B05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uiPriority w:val="99"/>
    <w:semiHidden/>
    <w:unhideWhenUsed/>
    <w:rsid w:val="000B7B05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6">
    <w:name w:val="Текст выноски Знак1"/>
    <w:basedOn w:val="a0"/>
    <w:uiPriority w:val="99"/>
    <w:semiHidden/>
    <w:rsid w:val="000B7B05"/>
    <w:rPr>
      <w:rFonts w:ascii="Tahoma" w:hAnsi="Tahoma" w:cs="Tahoma"/>
      <w:sz w:val="16"/>
      <w:szCs w:val="16"/>
    </w:rPr>
  </w:style>
  <w:style w:type="character" w:customStyle="1" w:styleId="21">
    <w:name w:val="Цитата 2 Знак"/>
    <w:basedOn w:val="a0"/>
    <w:link w:val="22"/>
    <w:rsid w:val="000B7B05"/>
    <w:rPr>
      <w:rFonts w:ascii="Calibri" w:eastAsia="Calibri" w:hAnsi="Calibri" w:cs="Times New Roman"/>
      <w:i/>
      <w:sz w:val="24"/>
      <w:szCs w:val="24"/>
      <w:lang w:val="en-US" w:bidi="en-US"/>
    </w:rPr>
  </w:style>
  <w:style w:type="paragraph" w:styleId="22">
    <w:name w:val="Quote"/>
    <w:basedOn w:val="a"/>
    <w:next w:val="a"/>
    <w:link w:val="21"/>
    <w:qFormat/>
    <w:rsid w:val="000B7B05"/>
    <w:pPr>
      <w:spacing w:after="0" w:line="240" w:lineRule="auto"/>
    </w:pPr>
    <w:rPr>
      <w:rFonts w:ascii="Calibri" w:eastAsia="Calibri" w:hAnsi="Calibri" w:cs="Times New Roman"/>
      <w:i/>
      <w:sz w:val="24"/>
      <w:szCs w:val="24"/>
      <w:lang w:val="en-US" w:bidi="en-US"/>
    </w:rPr>
  </w:style>
  <w:style w:type="character" w:customStyle="1" w:styleId="210">
    <w:name w:val="Цитата 2 Знак1"/>
    <w:basedOn w:val="a0"/>
    <w:uiPriority w:val="29"/>
    <w:rsid w:val="000B7B05"/>
    <w:rPr>
      <w:i/>
      <w:iCs/>
      <w:color w:val="000000" w:themeColor="text1"/>
    </w:rPr>
  </w:style>
  <w:style w:type="character" w:customStyle="1" w:styleId="ad">
    <w:name w:val="Выделенная цитата Знак"/>
    <w:basedOn w:val="a0"/>
    <w:link w:val="ae"/>
    <w:rsid w:val="000B7B05"/>
    <w:rPr>
      <w:rFonts w:ascii="Calibri" w:eastAsia="Calibri" w:hAnsi="Calibri" w:cs="Times New Roman"/>
      <w:b/>
      <w:i/>
      <w:sz w:val="24"/>
      <w:lang w:val="en-US" w:bidi="en-US"/>
    </w:rPr>
  </w:style>
  <w:style w:type="paragraph" w:styleId="ae">
    <w:name w:val="Intense Quote"/>
    <w:basedOn w:val="a"/>
    <w:next w:val="a"/>
    <w:link w:val="ad"/>
    <w:qFormat/>
    <w:rsid w:val="000B7B05"/>
    <w:pPr>
      <w:spacing w:after="0" w:line="240" w:lineRule="auto"/>
      <w:ind w:left="720" w:right="720"/>
    </w:pPr>
    <w:rPr>
      <w:rFonts w:ascii="Calibri" w:eastAsia="Calibri" w:hAnsi="Calibri" w:cs="Times New Roman"/>
      <w:b/>
      <w:i/>
      <w:sz w:val="24"/>
      <w:lang w:val="en-US" w:bidi="en-US"/>
    </w:rPr>
  </w:style>
  <w:style w:type="character" w:customStyle="1" w:styleId="17">
    <w:name w:val="Выделенная цитата Знак1"/>
    <w:basedOn w:val="a0"/>
    <w:uiPriority w:val="30"/>
    <w:rsid w:val="000B7B05"/>
    <w:rPr>
      <w:b/>
      <w:bCs/>
      <w:i/>
      <w:iCs/>
      <w:color w:val="4F81BD" w:themeColor="accent1"/>
    </w:rPr>
  </w:style>
  <w:style w:type="paragraph" w:styleId="af">
    <w:name w:val="List Paragraph"/>
    <w:basedOn w:val="a"/>
    <w:qFormat/>
    <w:rsid w:val="000B7B05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  <w:lang w:val="en-US" w:bidi="en-US"/>
    </w:rPr>
  </w:style>
  <w:style w:type="paragraph" w:styleId="af0">
    <w:name w:val="header"/>
    <w:basedOn w:val="a"/>
    <w:link w:val="af1"/>
    <w:uiPriority w:val="99"/>
    <w:unhideWhenUsed/>
    <w:rsid w:val="00737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737F94"/>
  </w:style>
  <w:style w:type="paragraph" w:styleId="af2">
    <w:name w:val="footer"/>
    <w:basedOn w:val="a"/>
    <w:link w:val="af3"/>
    <w:uiPriority w:val="99"/>
    <w:unhideWhenUsed/>
    <w:rsid w:val="00737F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737F94"/>
  </w:style>
  <w:style w:type="character" w:styleId="af4">
    <w:name w:val="Hyperlink"/>
    <w:basedOn w:val="a0"/>
    <w:uiPriority w:val="99"/>
    <w:unhideWhenUsed/>
    <w:rsid w:val="00F0166D"/>
    <w:rPr>
      <w:color w:val="0000FF"/>
      <w:u w:val="single"/>
    </w:rPr>
  </w:style>
  <w:style w:type="paragraph" w:styleId="af5">
    <w:name w:val="No Spacing"/>
    <w:uiPriority w:val="1"/>
    <w:qFormat/>
    <w:rsid w:val="00BF3E81"/>
    <w:pPr>
      <w:spacing w:after="0" w:line="240" w:lineRule="auto"/>
    </w:pPr>
  </w:style>
  <w:style w:type="paragraph" w:customStyle="1" w:styleId="af6">
    <w:name w:val="Нормальный"/>
    <w:basedOn w:val="a"/>
    <w:rsid w:val="005300F5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  <w:lang w:eastAsia="ru-RU"/>
    </w:rPr>
  </w:style>
  <w:style w:type="paragraph" w:styleId="23">
    <w:name w:val="Body Text 2"/>
    <w:basedOn w:val="a"/>
    <w:link w:val="24"/>
    <w:uiPriority w:val="99"/>
    <w:semiHidden/>
    <w:unhideWhenUsed/>
    <w:rsid w:val="00D00D00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D00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384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2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7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69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agishty.ru/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municipal.garant.ru/document/redirect/70334504/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municipal.garant.ru/document/redirect/411718599/0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https://municipal.garant.ru/document/redirect/12164203/8071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municipal.garant.ru/document/redirect/12164203/820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6FB10-E2BE-4329-9C70-3C0011AA0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</TotalTime>
  <Pages>1</Pages>
  <Words>2264</Words>
  <Characters>12907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ASDFG</cp:lastModifiedBy>
  <cp:revision>11</cp:revision>
  <cp:lastPrinted>2026-06-03T07:53:00Z</cp:lastPrinted>
  <dcterms:created xsi:type="dcterms:W3CDTF">2026-08-13T13:23:00Z</dcterms:created>
  <dcterms:modified xsi:type="dcterms:W3CDTF">2026-09-04T06:35:00Z</dcterms:modified>
</cp:coreProperties>
</file>